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C5F61" w14:textId="061AC524" w:rsidR="003B68BD" w:rsidRDefault="0012677C">
      <w:pPr>
        <w:spacing w:after="9" w:line="216" w:lineRule="auto"/>
        <w:ind w:right="8957"/>
      </w:pPr>
      <w:r>
        <w:rPr>
          <w:noProof/>
        </w:rPr>
        <w:drawing>
          <wp:inline distT="0" distB="0" distL="0" distR="0" wp14:anchorId="4C09A788" wp14:editId="296CE1C0">
            <wp:extent cx="2193923" cy="542925"/>
            <wp:effectExtent l="0" t="0" r="0" b="0"/>
            <wp:docPr id="5" name="Imagem 1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100-000005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1">
                      <a:extLst>
                        <a:ext uri="{FF2B5EF4-FFF2-40B4-BE49-F238E27FC236}">
                          <a16:creationId xmlns:a16="http://schemas.microsoft.com/office/drawing/2014/main" id="{00000000-0008-0000-0100-000005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152" t="13049" r="54582" b="686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923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14:paraId="68C8FA8A" w14:textId="2D3926AB" w:rsidR="00B568D8" w:rsidRDefault="003B68BD" w:rsidP="0012677C">
      <w:pPr>
        <w:spacing w:after="9" w:line="216" w:lineRule="auto"/>
        <w:ind w:right="8957"/>
      </w:pPr>
      <w:r>
        <w:t xml:space="preserve">  </w:t>
      </w:r>
      <w:r>
        <w:rPr>
          <w:rFonts w:ascii="Arial" w:eastAsia="Arial" w:hAnsi="Arial" w:cs="Arial"/>
          <w:b/>
        </w:rPr>
        <w:t xml:space="preserve"> </w:t>
      </w:r>
    </w:p>
    <w:p w14:paraId="01407B9E" w14:textId="6AE5AC4E" w:rsidR="00B568D8" w:rsidRDefault="003B68BD">
      <w:pPr>
        <w:spacing w:after="0"/>
        <w:ind w:right="4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ANEXO </w:t>
      </w:r>
      <w:r w:rsidR="008D5E77">
        <w:rPr>
          <w:rFonts w:ascii="Arial" w:eastAsia="Arial" w:hAnsi="Arial" w:cs="Arial"/>
          <w:b/>
        </w:rPr>
        <w:t>V</w:t>
      </w:r>
      <w:r w:rsidR="00AF0628">
        <w:rPr>
          <w:rFonts w:ascii="Arial" w:eastAsia="Arial" w:hAnsi="Arial" w:cs="Arial"/>
          <w:b/>
        </w:rPr>
        <w:t>II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- Cronograma Físico-Financeiro Genérico por Ocorrência </w:t>
      </w:r>
    </w:p>
    <w:p w14:paraId="4CD48479" w14:textId="77777777" w:rsidR="0012677C" w:rsidRDefault="0012677C">
      <w:pPr>
        <w:spacing w:after="0"/>
        <w:ind w:right="4"/>
        <w:jc w:val="center"/>
        <w:rPr>
          <w:rFonts w:ascii="Arial" w:eastAsia="Arial" w:hAnsi="Arial" w:cs="Arial"/>
        </w:rPr>
      </w:pPr>
    </w:p>
    <w:p w14:paraId="420FA184" w14:textId="14D6C46C" w:rsidR="0012677C" w:rsidRPr="0012677C" w:rsidRDefault="0012677C" w:rsidP="0012677C">
      <w:pPr>
        <w:spacing w:after="0"/>
        <w:ind w:right="4"/>
        <w:jc w:val="both"/>
        <w:rPr>
          <w:rFonts w:ascii="Arial" w:hAnsi="Arial" w:cs="Arial"/>
          <w:b/>
          <w:bCs/>
        </w:rPr>
      </w:pPr>
      <w:r w:rsidRPr="0012677C">
        <w:rPr>
          <w:rFonts w:ascii="Arial" w:hAnsi="Arial" w:cs="Arial"/>
          <w:b/>
          <w:bCs/>
        </w:rPr>
        <w:t xml:space="preserve">Objeto: </w:t>
      </w:r>
      <w:r w:rsidR="00697960" w:rsidRPr="00697960">
        <w:rPr>
          <w:rFonts w:ascii="Arial" w:hAnsi="Arial" w:cs="Arial"/>
          <w:b/>
          <w:bCs/>
        </w:rPr>
        <w:t>Registro de Preços para eventual contratação do fornecimento e instalação de aparelhos de ar-condicionado tipo Split, incluindo a execução de infraestrutura completa (redes frigorígenas, pontos de drenagem e interligações elétricas), para atender às necessidades de climatização das unidades administrativas e judiciárias do Tribunal Regional do Trabalho da 7ª Região.</w:t>
      </w:r>
    </w:p>
    <w:p w14:paraId="3B0EBF4A" w14:textId="048D26FF" w:rsidR="00B568D8" w:rsidRPr="0012677C" w:rsidRDefault="003B68BD">
      <w:pPr>
        <w:spacing w:after="0"/>
        <w:rPr>
          <w:rFonts w:ascii="Arial" w:hAnsi="Arial" w:cs="Arial"/>
        </w:rPr>
      </w:pPr>
      <w:r w:rsidRPr="0012677C">
        <w:rPr>
          <w:rFonts w:ascii="Arial" w:eastAsia="Arial" w:hAnsi="Arial" w:cs="Arial"/>
        </w:rPr>
        <w:t xml:space="preserve">  </w:t>
      </w:r>
    </w:p>
    <w:p w14:paraId="3FCD3C02" w14:textId="77777777" w:rsidR="00B568D8" w:rsidRPr="0012677C" w:rsidRDefault="003B68BD">
      <w:pPr>
        <w:spacing w:after="0" w:line="251" w:lineRule="auto"/>
        <w:jc w:val="both"/>
        <w:rPr>
          <w:rFonts w:ascii="Arial" w:hAnsi="Arial" w:cs="Arial"/>
        </w:rPr>
      </w:pPr>
      <w:r w:rsidRPr="0012677C">
        <w:rPr>
          <w:rFonts w:ascii="Arial" w:eastAsia="Arial" w:hAnsi="Arial" w:cs="Arial"/>
        </w:rPr>
        <w:t xml:space="preserve">De acordo com a demanda de serviço estabelecida pelo </w:t>
      </w:r>
      <w:r w:rsidRPr="0012677C">
        <w:rPr>
          <w:rFonts w:ascii="Arial" w:eastAsia="Arial" w:hAnsi="Arial" w:cs="Arial"/>
          <w:b/>
        </w:rPr>
        <w:t>CONTRATANTE</w:t>
      </w:r>
      <w:r w:rsidRPr="0012677C">
        <w:rPr>
          <w:rFonts w:ascii="Arial" w:eastAsia="Arial" w:hAnsi="Arial" w:cs="Arial"/>
        </w:rPr>
        <w:t xml:space="preserve">, através das suas unidades em cada </w:t>
      </w:r>
      <w:r w:rsidR="008D5E77" w:rsidRPr="0012677C">
        <w:rPr>
          <w:rFonts w:ascii="Arial" w:eastAsia="Arial" w:hAnsi="Arial" w:cs="Arial"/>
        </w:rPr>
        <w:t xml:space="preserve">grupo </w:t>
      </w:r>
      <w:r w:rsidRPr="0012677C">
        <w:rPr>
          <w:rFonts w:ascii="Arial" w:eastAsia="Arial" w:hAnsi="Arial" w:cs="Arial"/>
        </w:rPr>
        <w:t xml:space="preserve">distinto, será formulado pela </w:t>
      </w:r>
      <w:r w:rsidRPr="0012677C">
        <w:rPr>
          <w:rFonts w:ascii="Arial" w:eastAsia="Arial" w:hAnsi="Arial" w:cs="Arial"/>
          <w:b/>
        </w:rPr>
        <w:t>FISCALIZAÇÃO</w:t>
      </w:r>
      <w:r w:rsidRPr="0012677C">
        <w:rPr>
          <w:rFonts w:ascii="Arial" w:eastAsia="Arial" w:hAnsi="Arial" w:cs="Arial"/>
        </w:rPr>
        <w:t xml:space="preserve"> a planilha de serviços, tomando como base os preços unitários do Registro de Preços da </w:t>
      </w:r>
      <w:r w:rsidRPr="0012677C">
        <w:rPr>
          <w:rFonts w:ascii="Arial" w:eastAsia="Arial" w:hAnsi="Arial" w:cs="Arial"/>
          <w:b/>
        </w:rPr>
        <w:t>CONTRATADA</w:t>
      </w:r>
      <w:r w:rsidRPr="0012677C">
        <w:rPr>
          <w:rFonts w:ascii="Arial" w:eastAsia="Arial" w:hAnsi="Arial" w:cs="Arial"/>
        </w:rPr>
        <w:t xml:space="preserve">, observando os valores máximos, que não poderão ser ultrapassados. Essa planilha originará a </w:t>
      </w:r>
      <w:r w:rsidRPr="0012677C">
        <w:rPr>
          <w:rFonts w:ascii="Arial" w:eastAsia="Arial" w:hAnsi="Arial" w:cs="Arial"/>
          <w:b/>
          <w:bCs/>
        </w:rPr>
        <w:t>OCORRÊNCIA</w:t>
      </w:r>
      <w:r w:rsidRPr="0012677C">
        <w:rPr>
          <w:rFonts w:ascii="Arial" w:eastAsia="Arial" w:hAnsi="Arial" w:cs="Arial"/>
        </w:rPr>
        <w:t xml:space="preserve">, que a </w:t>
      </w:r>
      <w:r w:rsidRPr="0012677C">
        <w:rPr>
          <w:rFonts w:ascii="Arial" w:eastAsia="Arial" w:hAnsi="Arial" w:cs="Arial"/>
          <w:b/>
        </w:rPr>
        <w:t>FISCALIZAÇÃO</w:t>
      </w:r>
      <w:r w:rsidRPr="0012677C">
        <w:rPr>
          <w:rFonts w:ascii="Arial" w:eastAsia="Arial" w:hAnsi="Arial" w:cs="Arial"/>
        </w:rPr>
        <w:t xml:space="preserve"> apresentará a </w:t>
      </w:r>
      <w:r w:rsidRPr="0012677C">
        <w:rPr>
          <w:rFonts w:ascii="Arial" w:eastAsia="Arial" w:hAnsi="Arial" w:cs="Arial"/>
          <w:b/>
        </w:rPr>
        <w:t>CONTRATADA</w:t>
      </w:r>
      <w:r w:rsidRPr="0012677C">
        <w:rPr>
          <w:rFonts w:ascii="Arial" w:eastAsia="Arial" w:hAnsi="Arial" w:cs="Arial"/>
        </w:rPr>
        <w:t xml:space="preserve">, cujo cronograma de execução seguirá o seguinte critério:  </w:t>
      </w:r>
    </w:p>
    <w:p w14:paraId="3F83EAD9" w14:textId="77777777" w:rsidR="00B568D8" w:rsidRDefault="003B68BD">
      <w:pPr>
        <w:spacing w:after="0"/>
        <w:ind w:left="3521"/>
      </w:pPr>
      <w:r>
        <w:rPr>
          <w:rFonts w:ascii="Arial" w:eastAsia="Arial" w:hAnsi="Arial" w:cs="Arial"/>
        </w:rPr>
        <w:t xml:space="preserve"> </w:t>
      </w:r>
    </w:p>
    <w:tbl>
      <w:tblPr>
        <w:tblStyle w:val="TableGrid"/>
        <w:tblW w:w="13245" w:type="dxa"/>
        <w:tblInd w:w="38" w:type="dxa"/>
        <w:tblCellMar>
          <w:left w:w="67" w:type="dxa"/>
          <w:right w:w="71" w:type="dxa"/>
        </w:tblCellMar>
        <w:tblLook w:val="04A0" w:firstRow="1" w:lastRow="0" w:firstColumn="1" w:lastColumn="0" w:noHBand="0" w:noVBand="1"/>
      </w:tblPr>
      <w:tblGrid>
        <w:gridCol w:w="2565"/>
        <w:gridCol w:w="1469"/>
        <w:gridCol w:w="1183"/>
        <w:gridCol w:w="1468"/>
        <w:gridCol w:w="1246"/>
        <w:gridCol w:w="1448"/>
        <w:gridCol w:w="1243"/>
        <w:gridCol w:w="1429"/>
        <w:gridCol w:w="1194"/>
      </w:tblGrid>
      <w:tr w:rsidR="00B568D8" w14:paraId="10709BAE" w14:textId="77777777">
        <w:trPr>
          <w:trHeight w:val="1273"/>
        </w:trPr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2D563AB" w14:textId="77777777" w:rsidR="00B568D8" w:rsidRDefault="003B68BD">
            <w:pPr>
              <w:jc w:val="center"/>
            </w:pPr>
            <w:r>
              <w:rPr>
                <w:b/>
              </w:rPr>
              <w:t xml:space="preserve">OCORRÊNCIA 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F5D72FD" w14:textId="77777777" w:rsidR="00B568D8" w:rsidRDefault="003B68BD">
            <w:pPr>
              <w:ind w:left="92"/>
            </w:pPr>
            <w:r>
              <w:rPr>
                <w:b/>
              </w:rPr>
              <w:t xml:space="preserve">1ª MEDIÇÃO 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F10FB8D" w14:textId="77777777" w:rsidR="00B568D8" w:rsidRDefault="003B68BD">
            <w:pPr>
              <w:jc w:val="center"/>
            </w:pPr>
            <w:r>
              <w:rPr>
                <w:b/>
              </w:rPr>
              <w:t xml:space="preserve">PRAZO ACUM 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98F0713" w14:textId="77777777" w:rsidR="00B568D8" w:rsidRDefault="003B68BD">
            <w:pPr>
              <w:ind w:left="94"/>
            </w:pPr>
            <w:r>
              <w:rPr>
                <w:b/>
              </w:rPr>
              <w:t xml:space="preserve">2ª MEDIÇÃO 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F0F15E2" w14:textId="77777777" w:rsidR="00B568D8" w:rsidRDefault="003B68BD">
            <w:pPr>
              <w:jc w:val="center"/>
            </w:pPr>
            <w:r>
              <w:rPr>
                <w:b/>
              </w:rPr>
              <w:t xml:space="preserve">PRAZO ACUM 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0C73880" w14:textId="77777777" w:rsidR="00B568D8" w:rsidRDefault="003B68BD">
            <w:pPr>
              <w:ind w:left="83"/>
            </w:pPr>
            <w:r>
              <w:rPr>
                <w:b/>
              </w:rPr>
              <w:t xml:space="preserve">3ª MEDIÇÃO 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5CF3F39" w14:textId="77777777" w:rsidR="00B568D8" w:rsidRDefault="003B68BD">
            <w:pPr>
              <w:jc w:val="center"/>
            </w:pPr>
            <w:r>
              <w:rPr>
                <w:b/>
              </w:rPr>
              <w:t xml:space="preserve">PRAZO ACUM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AB93470" w14:textId="77777777" w:rsidR="00B568D8" w:rsidRDefault="003B68BD">
            <w:pPr>
              <w:ind w:left="71"/>
            </w:pPr>
            <w:r>
              <w:rPr>
                <w:b/>
              </w:rPr>
              <w:t xml:space="preserve">4ª MEDIÇÃO 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vAlign w:val="center"/>
          </w:tcPr>
          <w:p w14:paraId="3E1D9882" w14:textId="77777777" w:rsidR="00B568D8" w:rsidRDefault="003B68BD">
            <w:pPr>
              <w:jc w:val="center"/>
            </w:pPr>
            <w:r>
              <w:rPr>
                <w:b/>
              </w:rPr>
              <w:t xml:space="preserve">PRAZO ACUM </w:t>
            </w:r>
          </w:p>
        </w:tc>
      </w:tr>
      <w:tr w:rsidR="00B568D8" w14:paraId="49FE1AAD" w14:textId="77777777" w:rsidTr="0012677C">
        <w:trPr>
          <w:trHeight w:val="1068"/>
        </w:trPr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11DA1" w14:textId="77777777" w:rsidR="00B568D8" w:rsidRDefault="003B68BD">
            <w:pPr>
              <w:jc w:val="both"/>
            </w:pPr>
            <w:r>
              <w:t xml:space="preserve">Ocorrência de Valor até R$ </w:t>
            </w:r>
          </w:p>
          <w:p w14:paraId="6AAA84E6" w14:textId="77777777" w:rsidR="00B568D8" w:rsidRDefault="003B68BD">
            <w:r>
              <w:t xml:space="preserve">50.000,00 </w:t>
            </w:r>
          </w:p>
        </w:tc>
        <w:tc>
          <w:tcPr>
            <w:tcW w:w="146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95C79" w14:textId="77777777" w:rsidR="00B568D8" w:rsidRDefault="003B68BD">
            <w:pPr>
              <w:ind w:right="1"/>
              <w:jc w:val="center"/>
            </w:pPr>
            <w:r>
              <w:t xml:space="preserve">50% </w:t>
            </w:r>
          </w:p>
        </w:tc>
        <w:tc>
          <w:tcPr>
            <w:tcW w:w="11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D5D88" w14:textId="77777777" w:rsidR="00B568D8" w:rsidRDefault="003B68BD">
            <w:pPr>
              <w:ind w:left="6"/>
              <w:jc w:val="center"/>
            </w:pPr>
            <w:r>
              <w:t xml:space="preserve">30 dias </w:t>
            </w:r>
          </w:p>
        </w:tc>
        <w:tc>
          <w:tcPr>
            <w:tcW w:w="146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A0080" w14:textId="77777777" w:rsidR="00B568D8" w:rsidRDefault="003B68BD">
            <w:pPr>
              <w:ind w:left="2"/>
              <w:jc w:val="center"/>
            </w:pPr>
            <w:r>
              <w:t xml:space="preserve">50% </w:t>
            </w:r>
          </w:p>
        </w:tc>
        <w:tc>
          <w:tcPr>
            <w:tcW w:w="124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1FD06" w14:textId="77777777" w:rsidR="00B568D8" w:rsidRDefault="003B68BD">
            <w:pPr>
              <w:ind w:right="1"/>
              <w:jc w:val="center"/>
            </w:pPr>
            <w:r>
              <w:t xml:space="preserve">45 dias </w:t>
            </w:r>
          </w:p>
        </w:tc>
        <w:tc>
          <w:tcPr>
            <w:tcW w:w="144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4B6CE" w14:textId="77777777" w:rsidR="00B568D8" w:rsidRDefault="003B68BD">
            <w:pPr>
              <w:ind w:left="52"/>
              <w:jc w:val="center"/>
            </w:pPr>
            <w:r>
              <w:t xml:space="preserve">  </w:t>
            </w:r>
          </w:p>
        </w:tc>
        <w:tc>
          <w:tcPr>
            <w:tcW w:w="124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5DEB1" w14:textId="77777777" w:rsidR="00B568D8" w:rsidRDefault="003B68BD">
            <w:pPr>
              <w:ind w:left="49"/>
              <w:jc w:val="center"/>
            </w:pPr>
            <w:r>
              <w:t xml:space="preserve">  </w:t>
            </w:r>
          </w:p>
        </w:tc>
        <w:tc>
          <w:tcPr>
            <w:tcW w:w="1429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D0EAE" w14:textId="77777777" w:rsidR="00B568D8" w:rsidRDefault="003B68BD">
            <w:pPr>
              <w:ind w:left="46"/>
              <w:jc w:val="center"/>
            </w:pPr>
            <w:r>
              <w:t xml:space="preserve">  </w:t>
            </w:r>
          </w:p>
        </w:tc>
        <w:tc>
          <w:tcPr>
            <w:tcW w:w="119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5E91602" w14:textId="77777777" w:rsidR="00B568D8" w:rsidRDefault="003B68BD">
            <w:pPr>
              <w:ind w:left="55"/>
              <w:jc w:val="center"/>
            </w:pPr>
            <w:r>
              <w:t xml:space="preserve">  </w:t>
            </w:r>
          </w:p>
        </w:tc>
      </w:tr>
      <w:tr w:rsidR="00B568D8" w14:paraId="6075E4E2" w14:textId="77777777" w:rsidTr="0012677C">
        <w:trPr>
          <w:trHeight w:val="1264"/>
        </w:trPr>
        <w:tc>
          <w:tcPr>
            <w:tcW w:w="256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2316B" w14:textId="77777777" w:rsidR="00B568D8" w:rsidRDefault="003B68BD">
            <w:r>
              <w:t xml:space="preserve">Ocorrência de Valor de R$ </w:t>
            </w:r>
          </w:p>
          <w:p w14:paraId="503EB627" w14:textId="77777777" w:rsidR="00B568D8" w:rsidRDefault="003B68BD">
            <w:r>
              <w:t xml:space="preserve">50.000,00 até R$ </w:t>
            </w:r>
          </w:p>
          <w:p w14:paraId="10DEDFAC" w14:textId="77777777" w:rsidR="00B568D8" w:rsidRDefault="003B68BD">
            <w:r>
              <w:t xml:space="preserve">150.000,00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7735E" w14:textId="77777777" w:rsidR="00B568D8" w:rsidRDefault="003B68BD">
            <w:pPr>
              <w:ind w:right="1"/>
              <w:jc w:val="center"/>
            </w:pPr>
            <w:r>
              <w:t xml:space="preserve">30%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1CB97" w14:textId="77777777" w:rsidR="00B568D8" w:rsidRDefault="003B68BD">
            <w:pPr>
              <w:ind w:left="6"/>
              <w:jc w:val="center"/>
            </w:pPr>
            <w:r>
              <w:t xml:space="preserve">30 dias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C5604" w14:textId="77777777" w:rsidR="00B568D8" w:rsidRDefault="003B68BD">
            <w:pPr>
              <w:ind w:left="2"/>
              <w:jc w:val="center"/>
            </w:pPr>
            <w:r>
              <w:t xml:space="preserve">40%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CC274" w14:textId="77777777" w:rsidR="00B568D8" w:rsidRDefault="003B68BD">
            <w:pPr>
              <w:ind w:right="1"/>
              <w:jc w:val="center"/>
            </w:pPr>
            <w:r>
              <w:t xml:space="preserve">60 dias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3C9E4E" w14:textId="77777777" w:rsidR="00B568D8" w:rsidRDefault="003B68BD">
            <w:pPr>
              <w:ind w:left="2"/>
              <w:jc w:val="center"/>
            </w:pPr>
            <w:r>
              <w:t xml:space="preserve">30%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1D8B8" w14:textId="77777777" w:rsidR="00B568D8" w:rsidRDefault="003B68BD">
            <w:pPr>
              <w:ind w:left="1"/>
              <w:jc w:val="center"/>
            </w:pPr>
            <w:r>
              <w:t xml:space="preserve">90 dias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40880" w14:textId="77777777" w:rsidR="00B568D8" w:rsidRDefault="003B68BD">
            <w:pPr>
              <w:ind w:left="49"/>
              <w:jc w:val="center"/>
            </w:pPr>
            <w:r>
              <w:t xml:space="preserve">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C36E180" w14:textId="77777777" w:rsidR="00B568D8" w:rsidRDefault="003B68BD">
            <w:pPr>
              <w:ind w:left="53"/>
              <w:jc w:val="center"/>
            </w:pPr>
            <w:r>
              <w:t xml:space="preserve"> </w:t>
            </w:r>
          </w:p>
        </w:tc>
      </w:tr>
      <w:tr w:rsidR="00B568D8" w14:paraId="11F4D084" w14:textId="77777777" w:rsidTr="0012677C">
        <w:trPr>
          <w:trHeight w:val="1126"/>
        </w:trPr>
        <w:tc>
          <w:tcPr>
            <w:tcW w:w="256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5DA95D5" w14:textId="77777777" w:rsidR="00B568D8" w:rsidRDefault="003B68BD">
            <w:r>
              <w:t xml:space="preserve">Ocorrência de Valor superior a R$ 150.000,00 </w:t>
            </w:r>
          </w:p>
        </w:tc>
        <w:tc>
          <w:tcPr>
            <w:tcW w:w="146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4DB2DD27" w14:textId="77777777" w:rsidR="00B568D8" w:rsidRDefault="003B68BD">
            <w:pPr>
              <w:ind w:right="1"/>
              <w:jc w:val="center"/>
            </w:pPr>
            <w:r>
              <w:t xml:space="preserve">25% 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1DAF3AA" w14:textId="77777777" w:rsidR="00B568D8" w:rsidRDefault="003B68BD">
            <w:pPr>
              <w:ind w:left="6"/>
              <w:jc w:val="center"/>
            </w:pPr>
            <w:r>
              <w:t xml:space="preserve">30 dias </w:t>
            </w: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7C29A13" w14:textId="77777777" w:rsidR="00B568D8" w:rsidRDefault="003B68BD">
            <w:pPr>
              <w:ind w:left="2"/>
              <w:jc w:val="center"/>
            </w:pPr>
            <w:r>
              <w:t xml:space="preserve">25% </w:t>
            </w:r>
          </w:p>
        </w:tc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F9D9228" w14:textId="77777777" w:rsidR="00B568D8" w:rsidRDefault="003B68BD">
            <w:pPr>
              <w:ind w:right="1"/>
              <w:jc w:val="center"/>
            </w:pPr>
            <w:r>
              <w:t xml:space="preserve">60 dias 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AFCFEC6" w14:textId="77777777" w:rsidR="00B568D8" w:rsidRDefault="003B68BD">
            <w:pPr>
              <w:ind w:left="2"/>
              <w:jc w:val="center"/>
            </w:pPr>
            <w:r>
              <w:t xml:space="preserve">25%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6C69752" w14:textId="77777777" w:rsidR="00B568D8" w:rsidRDefault="003B68BD">
            <w:pPr>
              <w:ind w:left="1"/>
              <w:jc w:val="center"/>
            </w:pPr>
            <w:r>
              <w:t xml:space="preserve">90 dias 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BA7F0C5" w14:textId="77777777" w:rsidR="00B568D8" w:rsidRDefault="003B68BD">
            <w:pPr>
              <w:ind w:left="1"/>
              <w:jc w:val="center"/>
            </w:pPr>
            <w:r>
              <w:t xml:space="preserve">25% 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CC7015" w14:textId="77777777" w:rsidR="00B568D8" w:rsidRDefault="003B68BD">
            <w:pPr>
              <w:ind w:left="7"/>
              <w:jc w:val="center"/>
            </w:pPr>
            <w:r>
              <w:t xml:space="preserve">120 dias </w:t>
            </w:r>
          </w:p>
        </w:tc>
      </w:tr>
    </w:tbl>
    <w:p w14:paraId="77F0073B" w14:textId="77777777" w:rsidR="00B568D8" w:rsidRDefault="00B568D8">
      <w:pPr>
        <w:spacing w:after="0"/>
      </w:pPr>
    </w:p>
    <w:sectPr w:rsidR="00B568D8">
      <w:pgSz w:w="16838" w:h="11906" w:orient="landscape"/>
      <w:pgMar w:top="709" w:right="2264" w:bottom="144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8D8"/>
    <w:rsid w:val="0012677C"/>
    <w:rsid w:val="003B68BD"/>
    <w:rsid w:val="00697960"/>
    <w:rsid w:val="00737A31"/>
    <w:rsid w:val="008C685F"/>
    <w:rsid w:val="008D5E77"/>
    <w:rsid w:val="00973343"/>
    <w:rsid w:val="00AD1B6B"/>
    <w:rsid w:val="00AF0628"/>
    <w:rsid w:val="00B10973"/>
    <w:rsid w:val="00B568D8"/>
    <w:rsid w:val="00BB3CBB"/>
    <w:rsid w:val="00E4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B2C14"/>
  <w15:docId w15:val="{EBC0285D-F05C-4F3E-BE31-CFF099C7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204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Regional do Trabalho da 7a Regiao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Francisco Erlane Capistrano Damasceno</dc:creator>
  <cp:keywords/>
  <cp:lastModifiedBy>Paulo Brasileiro Pires Freire</cp:lastModifiedBy>
  <cp:revision>9</cp:revision>
  <dcterms:created xsi:type="dcterms:W3CDTF">2024-03-11T12:56:00Z</dcterms:created>
  <dcterms:modified xsi:type="dcterms:W3CDTF">2026-04-23T17:55:00Z</dcterms:modified>
</cp:coreProperties>
</file>